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single" w:color="auto" w:sz="4" w:space="0"/>
        </w:pBdr>
        <w:rPr>
          <w:rFonts w:hint="default"/>
          <w:lang w:val="en-US"/>
        </w:rPr>
      </w:pPr>
      <w:r>
        <w:rPr>
          <w:rFonts w:hint="default"/>
          <w:lang w:val="en-US"/>
        </w:rPr>
        <w:t>Cloud SQL</w:t>
      </w:r>
    </w:p>
    <w:p>
      <w:r>
        <w:drawing>
          <wp:inline distT="0" distB="0" distL="114300" distR="114300">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6690" cy="2962910"/>
                    </a:xfrm>
                    <a:prstGeom prst="rect">
                      <a:avLst/>
                    </a:prstGeom>
                    <a:noFill/>
                    <a:ln>
                      <a:noFill/>
                    </a:ln>
                  </pic:spPr>
                </pic:pic>
              </a:graphicData>
            </a:graphic>
          </wp:inline>
        </w:drawing>
      </w:r>
    </w:p>
    <w:p>
      <w:pPr>
        <w:keepNext w:val="0"/>
        <w:keepLines w:val="0"/>
        <w:widowControl/>
        <w:numPr>
          <w:ilvl w:val="0"/>
          <w:numId w:val="1"/>
        </w:numPr>
        <w:suppressLineNumbers w:val="0"/>
        <w:spacing w:before="0" w:beforeAutospacing="1" w:after="0" w:afterAutospacing="1"/>
        <w:ind w:left="720" w:hanging="360"/>
      </w:pPr>
      <w:r>
        <w:t># Cloud SQL</w:t>
      </w:r>
    </w:p>
    <w:p>
      <w:pPr>
        <w:keepNext w:val="0"/>
        <w:keepLines w:val="0"/>
        <w:widowControl/>
        <w:numPr>
          <w:ilvl w:val="0"/>
          <w:numId w:val="1"/>
        </w:numPr>
        <w:suppressLineNumbers w:val="0"/>
        <w:spacing w:before="0" w:beforeAutospacing="1" w:after="0" w:afterAutospacing="1"/>
        <w:ind w:left="720" w:hanging="360"/>
      </w:pPr>
      <w:r>
        <w:t>gcloud sql connect my-first-cloud-sql-instance --user=root --quiet</w:t>
      </w:r>
    </w:p>
    <w:p>
      <w:pPr>
        <w:keepNext w:val="0"/>
        <w:keepLines w:val="0"/>
        <w:widowControl/>
        <w:numPr>
          <w:ilvl w:val="0"/>
          <w:numId w:val="1"/>
        </w:numPr>
        <w:suppressLineNumbers w:val="0"/>
        <w:spacing w:before="0" w:beforeAutospacing="1" w:after="0" w:afterAutospacing="1"/>
        <w:ind w:left="720" w:hanging="360"/>
      </w:pPr>
      <w:r>
        <w:t>gcloud config set project glowing-furnace-304608</w:t>
      </w:r>
    </w:p>
    <w:p>
      <w:pPr>
        <w:keepNext w:val="0"/>
        <w:keepLines w:val="0"/>
        <w:widowControl/>
        <w:numPr>
          <w:ilvl w:val="0"/>
          <w:numId w:val="1"/>
        </w:numPr>
        <w:suppressLineNumbers w:val="0"/>
        <w:spacing w:before="0" w:beforeAutospacing="1" w:after="0" w:afterAutospacing="1"/>
        <w:ind w:left="720" w:hanging="360"/>
      </w:pPr>
      <w:r>
        <w:t>gcloud sql connect my-first-cloud-sql-instance --user=root --quiet</w:t>
      </w:r>
    </w:p>
    <w:p>
      <w:pPr>
        <w:keepNext w:val="0"/>
        <w:keepLines w:val="0"/>
        <w:widowControl/>
        <w:numPr>
          <w:ilvl w:val="0"/>
          <w:numId w:val="1"/>
        </w:numPr>
        <w:suppressLineNumbers w:val="0"/>
        <w:spacing w:before="0" w:beforeAutospacing="1" w:after="0" w:afterAutospacing="1"/>
        <w:ind w:left="720" w:hanging="360"/>
      </w:pPr>
      <w:r>
        <w:t>use todos</w:t>
      </w:r>
    </w:p>
    <w:p>
      <w:pPr>
        <w:keepNext w:val="0"/>
        <w:keepLines w:val="0"/>
        <w:widowControl/>
        <w:numPr>
          <w:ilvl w:val="0"/>
          <w:numId w:val="1"/>
        </w:numPr>
        <w:suppressLineNumbers w:val="0"/>
        <w:spacing w:before="0" w:beforeAutospacing="1" w:after="0" w:afterAutospacing="1"/>
        <w:ind w:left="720" w:hanging="360"/>
      </w:pPr>
      <w:r>
        <w:t>create table user (id integer, username varchar(30) );</w:t>
      </w:r>
    </w:p>
    <w:p>
      <w:pPr>
        <w:keepNext w:val="0"/>
        <w:keepLines w:val="0"/>
        <w:widowControl/>
        <w:numPr>
          <w:ilvl w:val="0"/>
          <w:numId w:val="1"/>
        </w:numPr>
        <w:suppressLineNumbers w:val="0"/>
        <w:spacing w:before="0" w:beforeAutospacing="1" w:after="0" w:afterAutospacing="1"/>
        <w:ind w:left="720" w:hanging="360"/>
      </w:pPr>
      <w:r>
        <w:t>describe user;</w:t>
      </w:r>
    </w:p>
    <w:p>
      <w:pPr>
        <w:keepNext w:val="0"/>
        <w:keepLines w:val="0"/>
        <w:widowControl/>
        <w:numPr>
          <w:ilvl w:val="0"/>
          <w:numId w:val="1"/>
        </w:numPr>
        <w:suppressLineNumbers w:val="0"/>
        <w:spacing w:before="0" w:beforeAutospacing="1" w:after="0" w:afterAutospacing="1"/>
        <w:ind w:left="720" w:hanging="360"/>
      </w:pPr>
      <w:r>
        <w:t>insert into user values (1, 'Ranga');</w:t>
      </w:r>
    </w:p>
    <w:p>
      <w:pPr>
        <w:keepNext w:val="0"/>
        <w:keepLines w:val="0"/>
        <w:widowControl/>
        <w:numPr>
          <w:ilvl w:val="0"/>
          <w:numId w:val="1"/>
        </w:numPr>
        <w:suppressLineNumbers w:val="0"/>
        <w:spacing w:before="0" w:beforeAutospacing="1" w:after="0" w:afterAutospacing="1"/>
        <w:ind w:left="720" w:hanging="360"/>
      </w:pPr>
      <w:r>
        <w:t>select * from user;</w:t>
      </w:r>
    </w:p>
    <w:p>
      <w:pPr>
        <w:keepNext w:val="0"/>
        <w:keepLines w:val="0"/>
        <w:widowControl/>
        <w:numPr>
          <w:ilvl w:val="0"/>
          <w:numId w:val="1"/>
        </w:numPr>
        <w:suppressLineNumbers w:val="0"/>
        <w:spacing w:before="0" w:beforeAutospacing="1" w:after="0" w:afterAutospacing="1"/>
        <w:ind w:left="720" w:hanging="360"/>
      </w:pPr>
      <w:r>
        <w:t> </w:t>
      </w:r>
    </w:p>
    <w:p>
      <w:pPr>
        <w:keepNext w:val="0"/>
        <w:keepLines w:val="0"/>
        <w:widowControl/>
        <w:numPr>
          <w:ilvl w:val="0"/>
          <w:numId w:val="1"/>
        </w:numPr>
        <w:suppressLineNumbers w:val="0"/>
        <w:spacing w:before="0" w:beforeAutospacing="1" w:after="0" w:afterAutospacing="1"/>
        <w:ind w:left="720" w:hanging="360"/>
      </w:pPr>
      <w:r>
        <w:t># Cloud Spanner</w:t>
      </w:r>
    </w:p>
    <w:p>
      <w:pPr>
        <w:keepNext w:val="0"/>
        <w:keepLines w:val="0"/>
        <w:widowControl/>
        <w:numPr>
          <w:ilvl w:val="0"/>
          <w:numId w:val="1"/>
        </w:numPr>
        <w:suppressLineNumbers w:val="0"/>
        <w:spacing w:before="0" w:beforeAutospacing="1" w:after="0" w:afterAutospacing="1"/>
        <w:ind w:left="720" w:hanging="360"/>
      </w:pPr>
      <w:r>
        <w:t>CREATE TABLE Users (</w:t>
      </w:r>
    </w:p>
    <w:p>
      <w:pPr>
        <w:keepNext w:val="0"/>
        <w:keepLines w:val="0"/>
        <w:widowControl/>
        <w:numPr>
          <w:ilvl w:val="0"/>
          <w:numId w:val="1"/>
        </w:numPr>
        <w:suppressLineNumbers w:val="0"/>
        <w:spacing w:before="0" w:beforeAutospacing="1" w:after="0" w:afterAutospacing="1"/>
        <w:ind w:left="720" w:hanging="360"/>
      </w:pPr>
      <w:r>
        <w:t xml:space="preserve">  UserId   INT64 NOT NULL,</w:t>
      </w:r>
    </w:p>
    <w:p>
      <w:pPr>
        <w:keepNext w:val="0"/>
        <w:keepLines w:val="0"/>
        <w:widowControl/>
        <w:numPr>
          <w:ilvl w:val="0"/>
          <w:numId w:val="1"/>
        </w:numPr>
        <w:suppressLineNumbers w:val="0"/>
        <w:spacing w:before="0" w:beforeAutospacing="1" w:after="0" w:afterAutospacing="1"/>
        <w:ind w:left="720" w:hanging="360"/>
      </w:pPr>
      <w:r>
        <w:t xml:space="preserve">  UserName  STRING(1024)</w:t>
      </w:r>
    </w:p>
    <w:p>
      <w:pPr>
        <w:keepNext w:val="0"/>
        <w:keepLines w:val="0"/>
        <w:widowControl/>
        <w:numPr>
          <w:ilvl w:val="0"/>
          <w:numId w:val="1"/>
        </w:numPr>
        <w:suppressLineNumbers w:val="0"/>
        <w:spacing w:before="0" w:beforeAutospacing="1" w:after="0" w:afterAutospacing="1"/>
        <w:ind w:left="720" w:hanging="360"/>
      </w:pPr>
      <w:r>
        <w:t>) PRIMARY KEY(UserId);</w:t>
      </w:r>
    </w:p>
    <w:p>
      <w:pPr>
        <w:keepNext w:val="0"/>
        <w:keepLines w:val="0"/>
        <w:widowControl/>
        <w:numPr>
          <w:ilvl w:val="0"/>
          <w:numId w:val="1"/>
        </w:numPr>
        <w:suppressLineNumbers w:val="0"/>
        <w:spacing w:before="0" w:beforeAutospacing="1" w:after="0" w:afterAutospacing="1"/>
        <w:ind w:left="720" w:hanging="360"/>
      </w:pPr>
      <w:r>
        <w:t> </w:t>
      </w:r>
    </w:p>
    <w:p>
      <w:pPr>
        <w:keepNext w:val="0"/>
        <w:keepLines w:val="0"/>
        <w:widowControl/>
        <w:numPr>
          <w:ilvl w:val="0"/>
          <w:numId w:val="1"/>
        </w:numPr>
        <w:suppressLineNumbers w:val="0"/>
        <w:spacing w:before="0" w:beforeAutospacing="1" w:after="0" w:afterAutospacing="1"/>
        <w:ind w:left="720" w:hanging="360"/>
      </w:pPr>
      <w:r>
        <w:t> </w:t>
      </w:r>
    </w:p>
    <w:p>
      <w:pPr>
        <w:keepNext w:val="0"/>
        <w:keepLines w:val="0"/>
        <w:widowControl/>
        <w:numPr>
          <w:ilvl w:val="0"/>
          <w:numId w:val="1"/>
        </w:numPr>
        <w:suppressLineNumbers w:val="0"/>
        <w:spacing w:before="0" w:beforeAutospacing="1" w:after="0" w:afterAutospacing="1"/>
        <w:ind w:left="720" w:hanging="360"/>
      </w:pPr>
      <w:r>
        <w:t># Cloud BigTable</w:t>
      </w:r>
    </w:p>
    <w:p>
      <w:pPr>
        <w:keepNext w:val="0"/>
        <w:keepLines w:val="0"/>
        <w:widowControl/>
        <w:numPr>
          <w:ilvl w:val="0"/>
          <w:numId w:val="1"/>
        </w:numPr>
        <w:suppressLineNumbers w:val="0"/>
        <w:spacing w:before="0" w:beforeAutospacing="1" w:after="0" w:afterAutospacing="1"/>
        <w:ind w:left="720" w:hanging="360"/>
      </w:pPr>
      <w:r>
        <w:t>bq show bigquery-public-data:samples.shakespeare</w:t>
      </w:r>
    </w:p>
    <w:p>
      <w:pPr>
        <w:keepNext w:val="0"/>
        <w:keepLines w:val="0"/>
        <w:widowControl/>
        <w:numPr>
          <w:ilvl w:val="0"/>
          <w:numId w:val="1"/>
        </w:numPr>
        <w:suppressLineNumbers w:val="0"/>
        <w:spacing w:before="0" w:beforeAutospacing="1" w:after="0" w:afterAutospacing="1"/>
        <w:ind w:left="720" w:hanging="360"/>
      </w:pPr>
      <w:r>
        <w:t> </w:t>
      </w:r>
    </w:p>
    <w:p>
      <w:pPr>
        <w:keepNext w:val="0"/>
        <w:keepLines w:val="0"/>
        <w:widowControl/>
        <w:numPr>
          <w:ilvl w:val="0"/>
          <w:numId w:val="1"/>
        </w:numPr>
        <w:suppressLineNumbers w:val="0"/>
        <w:spacing w:before="0" w:beforeAutospacing="1" w:after="0" w:afterAutospacing="1"/>
        <w:ind w:left="720" w:hanging="360"/>
      </w:pPr>
      <w:r>
        <w:t>gcloud --version</w:t>
      </w:r>
    </w:p>
    <w:p>
      <w:pPr>
        <w:keepNext w:val="0"/>
        <w:keepLines w:val="0"/>
        <w:widowControl/>
        <w:numPr>
          <w:ilvl w:val="0"/>
          <w:numId w:val="1"/>
        </w:numPr>
        <w:suppressLineNumbers w:val="0"/>
        <w:spacing w:before="0" w:beforeAutospacing="1" w:after="0" w:afterAutospacing="1"/>
        <w:ind w:left="720" w:hanging="360"/>
      </w:pPr>
      <w:r>
        <w:t>cbt listinstances -project=glowing-furnace-304608</w:t>
      </w:r>
    </w:p>
    <w:p>
      <w:pPr>
        <w:keepNext w:val="0"/>
        <w:keepLines w:val="0"/>
        <w:widowControl/>
        <w:numPr>
          <w:ilvl w:val="0"/>
          <w:numId w:val="1"/>
        </w:numPr>
        <w:suppressLineNumbers w:val="0"/>
        <w:spacing w:before="0" w:beforeAutospacing="1" w:after="0" w:afterAutospacing="1"/>
        <w:ind w:left="720" w:hanging="360"/>
      </w:pPr>
      <w:r>
        <w:t>echo project = glowing-furnace-304608 &gt; ~/.cbtrc</w:t>
      </w:r>
    </w:p>
    <w:p>
      <w:pPr>
        <w:keepNext w:val="0"/>
        <w:keepLines w:val="0"/>
        <w:widowControl/>
        <w:numPr>
          <w:ilvl w:val="0"/>
          <w:numId w:val="1"/>
        </w:numPr>
        <w:suppressLineNumbers w:val="0"/>
        <w:spacing w:before="0" w:beforeAutospacing="1" w:after="0" w:afterAutospacing="1"/>
        <w:ind w:left="720" w:hanging="360"/>
      </w:pPr>
      <w:r>
        <w:t>cat ~/.cbtrc</w:t>
      </w:r>
    </w:p>
    <w:p>
      <w:pPr>
        <w:keepNext w:val="0"/>
        <w:keepLines w:val="0"/>
        <w:widowControl/>
        <w:numPr>
          <w:ilvl w:val="0"/>
          <w:numId w:val="1"/>
        </w:numPr>
        <w:suppressLineNumbers w:val="0"/>
        <w:pBdr>
          <w:bottom w:val="double" w:color="auto" w:sz="4" w:space="0"/>
        </w:pBdr>
        <w:spacing w:before="0" w:beforeAutospacing="1" w:after="0" w:afterAutospacing="1"/>
        <w:ind w:left="720" w:hanging="360"/>
      </w:pPr>
      <w:r>
        <w:t>cbt listinstances</w:t>
      </w:r>
    </w:p>
    <w:p>
      <w:r>
        <w:drawing>
          <wp:inline distT="0" distB="0" distL="114300" distR="114300">
            <wp:extent cx="5266690" cy="2962910"/>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Click SQL=&gt; Click create instance =&gt; you have to choose the db type</w:t>
      </w:r>
    </w:p>
    <w:p>
      <w:r>
        <w:drawing>
          <wp:inline distT="0" distB="0" distL="114300" distR="114300">
            <wp:extent cx="5266690" cy="2962910"/>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We need to fill below details</w:t>
      </w:r>
    </w:p>
    <w:p>
      <w:r>
        <w:drawing>
          <wp:inline distT="0" distB="0" distL="114300" distR="114300">
            <wp:extent cx="5266690" cy="296291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Keep rest of the things default. Click create instance. You can not create global instance for cloud SQL.</w:t>
      </w:r>
    </w:p>
    <w:p>
      <w:pPr>
        <w:rPr>
          <w:rFonts w:hint="default"/>
          <w:lang w:val="en-US"/>
        </w:rPr>
      </w:pPr>
    </w:p>
    <w:p>
      <w:r>
        <w:drawing>
          <wp:inline distT="0" distB="0" distL="114300" distR="114300">
            <wp:extent cx="5266690" cy="29629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Now click database to create a database</w:t>
      </w:r>
    </w:p>
    <w:p>
      <w:r>
        <w:drawing>
          <wp:inline distT="0" distB="0" distL="114300" distR="114300">
            <wp:extent cx="5266690" cy="2962910"/>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So, inside cloud sql instance we are creating database</w:t>
      </w:r>
    </w:p>
    <w:p>
      <w:r>
        <w:drawing>
          <wp:inline distT="0" distB="0" distL="114300" distR="114300">
            <wp:extent cx="5266690" cy="2962910"/>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pBdr>
          <w:bottom w:val="none" w:color="auto" w:sz="0" w:space="0"/>
        </w:pBdr>
        <w:rPr>
          <w:rFonts w:hint="default"/>
          <w:lang w:val="en-US"/>
        </w:rPr>
      </w:pPr>
      <w:r>
        <w:rPr>
          <w:rFonts w:hint="default"/>
          <w:lang w:val="en-US"/>
        </w:rPr>
        <w:t>We can see some of the default databases here.</w:t>
      </w:r>
    </w:p>
    <w:p>
      <w:pPr>
        <w:pBdr>
          <w:top w:val="double" w:color="auto" w:sz="4" w:space="0"/>
          <w:bottom w:val="double" w:color="auto" w:sz="4" w:space="0"/>
        </w:pBdr>
        <w:rPr>
          <w:rFonts w:hint="default"/>
          <w:lang w:val="en-US"/>
        </w:rPr>
      </w:pPr>
      <w:r>
        <w:rPr>
          <w:rFonts w:hint="default"/>
          <w:lang w:val="en-US"/>
        </w:rPr>
        <w:t>Connecting to DB</w:t>
      </w:r>
    </w:p>
    <w:p>
      <w:pPr>
        <w:rPr>
          <w:rFonts w:hint="default"/>
          <w:lang w:val="en-US"/>
        </w:rPr>
      </w:pPr>
      <w:r>
        <w:rPr>
          <w:rFonts w:hint="default"/>
          <w:lang w:val="en-US"/>
        </w:rPr>
        <w:t>Go to overview =&gt; scroll a bit below and we can see options to connect with the database</w:t>
      </w:r>
    </w:p>
    <w:p>
      <w:r>
        <w:drawing>
          <wp:inline distT="0" distB="0" distL="114300" distR="114300">
            <wp:extent cx="5266690" cy="2962910"/>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Click connect using cloudshell. We can see a default command and click enter</w:t>
      </w:r>
    </w:p>
    <w:p>
      <w:r>
        <w:drawing>
          <wp:inline distT="0" distB="0" distL="114300" distR="114300">
            <wp:extent cx="5266690" cy="2962910"/>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You will see below error =&gt; click on the link in the error and enable cloud SQL admin API</w:t>
      </w:r>
    </w:p>
    <w:p>
      <w:r>
        <w:drawing>
          <wp:inline distT="0" distB="0" distL="114300" distR="114300">
            <wp:extent cx="5266690" cy="2962910"/>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Now re-execute the command and enter the password and we can enter to the database</w:t>
      </w:r>
    </w:p>
    <w:p>
      <w:r>
        <w:drawing>
          <wp:inline distT="0" distB="0" distL="114300" distR="114300">
            <wp:extent cx="5266690" cy="2962910"/>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We can now use our db and create tables</w:t>
      </w:r>
    </w:p>
    <w:p>
      <w:r>
        <w:drawing>
          <wp:inline distT="0" distB="0" distL="114300" distR="114300">
            <wp:extent cx="5266690" cy="296291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pBdr>
          <w:bottom w:val="none" w:color="auto" w:sz="0" w:space="0"/>
        </w:pBdr>
      </w:pPr>
      <w:r>
        <w:drawing>
          <wp:inline distT="0" distB="0" distL="114300" distR="114300">
            <wp:extent cx="5266690" cy="2962910"/>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pBdr>
          <w:top w:val="double" w:color="auto" w:sz="4" w:space="0"/>
          <w:bottom w:val="double" w:color="auto" w:sz="4" w:space="0"/>
        </w:pBdr>
        <w:rPr>
          <w:rFonts w:hint="default"/>
          <w:lang w:val="en-US"/>
        </w:rPr>
      </w:pPr>
      <w:r>
        <w:rPr>
          <w:rFonts w:hint="default"/>
          <w:lang w:val="en-US"/>
        </w:rPr>
        <w:t>Exploring Cloud SQL</w:t>
      </w:r>
    </w:p>
    <w:p>
      <w:pPr>
        <w:rPr>
          <w:rFonts w:hint="default"/>
          <w:lang w:val="en-US"/>
        </w:rPr>
      </w:pPr>
      <w:r>
        <w:rPr>
          <w:rFonts w:hint="default"/>
          <w:lang w:val="en-US"/>
        </w:rPr>
        <w:t>Using public IP we can connect to this DB from outside.</w:t>
      </w:r>
    </w:p>
    <w:p>
      <w:pPr>
        <w:rPr>
          <w:rFonts w:hint="default"/>
          <w:lang w:val="en-US"/>
        </w:rPr>
      </w:pPr>
      <w:r>
        <w:rPr>
          <w:rFonts w:hint="default"/>
          <w:lang w:val="en-US"/>
        </w:rPr>
        <w:t>We can check each TAB below and explore</w:t>
      </w:r>
    </w:p>
    <w:p>
      <w:r>
        <w:drawing>
          <wp:inline distT="0" distB="0" distL="114300" distR="114300">
            <wp:extent cx="5266690" cy="296291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You can create a read replica in the same region or in different region.</w:t>
      </w:r>
    </w:p>
    <w:p>
      <w:r>
        <w:drawing>
          <wp:inline distT="0" distB="0" distL="114300" distR="114300">
            <wp:extent cx="5266690" cy="2962910"/>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pPr>
        <w:pBdr>
          <w:bottom w:val="none" w:color="auto" w:sz="0" w:space="0"/>
        </w:pBdr>
        <w:rPr>
          <w:rFonts w:hint="default"/>
          <w:lang w:val="en-US"/>
        </w:rPr>
      </w:pPr>
      <w:r>
        <w:rPr>
          <w:rFonts w:hint="default"/>
          <w:lang w:val="en-US"/>
        </w:rPr>
        <w:t>In operations we can see log of different operations that are performed.</w:t>
      </w:r>
    </w:p>
    <w:p>
      <w:pPr>
        <w:pBdr>
          <w:top w:val="double" w:color="auto" w:sz="4" w:space="0"/>
          <w:bottom w:val="double" w:color="auto" w:sz="4" w:space="0"/>
        </w:pBdr>
        <w:rPr>
          <w:rFonts w:hint="default"/>
          <w:lang w:val="en-US"/>
        </w:rPr>
      </w:pPr>
      <w:r>
        <w:rPr>
          <w:rFonts w:hint="default"/>
          <w:lang w:val="en-US"/>
        </w:rPr>
        <w:t>Editing Details</w:t>
      </w:r>
    </w:p>
    <w:p>
      <w:pPr>
        <w:pBdr>
          <w:bottom w:val="none" w:color="auto" w:sz="0" w:space="0"/>
        </w:pBdr>
        <w:rPr>
          <w:rFonts w:hint="default"/>
          <w:lang w:val="en-US"/>
        </w:rPr>
      </w:pPr>
      <w:r>
        <w:rPr>
          <w:rFonts w:hint="default"/>
          <w:lang w:val="en-US"/>
        </w:rPr>
        <w:t>Go to overview and click edit =&gt; check different options.</w:t>
      </w:r>
    </w:p>
    <w:p>
      <w:pPr>
        <w:pBdr>
          <w:top w:val="double" w:color="auto" w:sz="4" w:space="0"/>
          <w:bottom w:val="double" w:color="auto" w:sz="4" w:space="0"/>
        </w:pBdr>
        <w:rPr>
          <w:rFonts w:hint="default"/>
          <w:lang w:val="en-US"/>
        </w:rPr>
      </w:pPr>
      <w:r>
        <w:rPr>
          <w:rFonts w:hint="default"/>
          <w:lang w:val="en-US"/>
        </w:rPr>
        <w:t>Delete instance</w:t>
      </w:r>
    </w:p>
    <w:p>
      <w:pPr>
        <w:rPr>
          <w:rFonts w:hint="default"/>
          <w:lang w:val="en-US"/>
        </w:rPr>
      </w:pPr>
      <w:r>
        <w:rPr>
          <w:rFonts w:hint="default"/>
          <w:lang w:val="en-US"/>
        </w:rPr>
        <w:t>Click All instances</w:t>
      </w:r>
    </w:p>
    <w:p>
      <w:r>
        <w:drawing>
          <wp:inline distT="0" distB="0" distL="114300" distR="114300">
            <wp:extent cx="5266690" cy="296291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pBdr>
          <w:bottom w:val="double" w:color="auto" w:sz="4" w:space="0"/>
        </w:pBdr>
      </w:pPr>
      <w:r>
        <w:drawing>
          <wp:inline distT="0" distB="0" distL="114300" distR="114300">
            <wp:extent cx="5266690" cy="2962910"/>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For getting high availability we can create a standby database with automatic failover.</w:t>
      </w:r>
    </w:p>
    <w:p>
      <w:pPr>
        <w:rPr>
          <w:rFonts w:hint="default"/>
          <w:lang w:val="en-IN"/>
        </w:rPr>
      </w:pPr>
      <w:r>
        <w:rPr>
          <w:rFonts w:hint="default"/>
          <w:lang w:val="en-IN"/>
        </w:rPr>
        <w:t>Read replicas External means we can create on-premises replicas as well.</w:t>
      </w:r>
    </w:p>
    <w:p>
      <w:r>
        <w:drawing>
          <wp:inline distT="0" distB="0" distL="114300" distR="114300">
            <wp:extent cx="5266690" cy="2962910"/>
            <wp:effectExtent l="0" t="0" r="635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pPr>
        <w:pBdr>
          <w:bottom w:val="none" w:color="auto" w:sz="0" w:space="0"/>
        </w:pBdr>
        <w:rPr>
          <w:rFonts w:hint="default"/>
          <w:lang w:val="en-IN"/>
        </w:rPr>
      </w:pPr>
      <w:r>
        <w:rPr>
          <w:rFonts w:hint="default"/>
          <w:lang w:val="en-IN"/>
        </w:rPr>
        <w:t>(Remember) =&gt; you can not connect to stand by db when primary db is alive. When primary is down only then we can connect to secondary. When primary is up again we can not automatically switch to primary. It is a manual process.</w:t>
      </w:r>
    </w:p>
    <w:p>
      <w:pPr>
        <w:pBdr>
          <w:top w:val="double" w:color="auto" w:sz="4" w:space="0"/>
          <w:bottom w:val="double" w:color="auto" w:sz="4" w:space="0"/>
        </w:pBdr>
        <w:rPr>
          <w:rFonts w:hint="default"/>
          <w:lang w:val="en-IN"/>
        </w:rPr>
      </w:pPr>
      <w:r>
        <w:rPr>
          <w:rFonts w:hint="default"/>
          <w:lang w:val="en-IN"/>
        </w:rPr>
        <w:t>Next DB | Cloud Spanner</w:t>
      </w:r>
    </w:p>
    <w:p>
      <w:pPr>
        <w:rPr>
          <w:rFonts w:hint="default"/>
          <w:lang w:val="en-IN"/>
        </w:rPr>
      </w:pPr>
    </w:p>
    <w:p>
      <w:pPr>
        <w:rPr>
          <w:rFonts w:hint="default"/>
          <w:lang w:val="en-US"/>
        </w:rPr>
      </w:pPr>
    </w:p>
    <w:p>
      <w:r>
        <w:drawing>
          <wp:inline distT="0" distB="0" distL="114300" distR="114300">
            <wp:extent cx="5266690" cy="2962910"/>
            <wp:effectExtent l="0" t="0" r="6350" b="889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Search for cloud spanner and you can enable the API</w:t>
      </w:r>
    </w:p>
    <w:p>
      <w:r>
        <w:drawing>
          <wp:inline distT="0" distB="0" distL="114300" distR="114300">
            <wp:extent cx="5266690" cy="2962910"/>
            <wp:effectExtent l="0" t="0" r="6350" b="889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Here also you need to create a instance before creating the database</w:t>
      </w:r>
    </w:p>
    <w:p>
      <w:r>
        <w:drawing>
          <wp:inline distT="0" distB="0" distL="114300" distR="114300">
            <wp:extent cx="5266690" cy="2962910"/>
            <wp:effectExtent l="0" t="0" r="6350" b="889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Add below details</w:t>
      </w:r>
    </w:p>
    <w:p>
      <w:r>
        <w:drawing>
          <wp:inline distT="0" distB="0" distL="114300" distR="114300">
            <wp:extent cx="5266690" cy="2962910"/>
            <wp:effectExtent l="0" t="0" r="6350" b="889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pPr>
        <w:pBdr>
          <w:bottom w:val="double" w:color="auto" w:sz="4" w:space="0"/>
        </w:pBdr>
        <w:rPr>
          <w:rFonts w:hint="default"/>
          <w:lang w:val="en-US"/>
        </w:rPr>
      </w:pPr>
      <w:r>
        <w:rPr>
          <w:rFonts w:hint="default"/>
          <w:lang w:val="en-US"/>
        </w:rPr>
        <w:t>1 node = 1000 processing units. This will affect billing. Previously minimum we need to define one node.</w:t>
      </w:r>
    </w:p>
    <w:p>
      <w:pPr>
        <w:rPr>
          <w:rFonts w:hint="default"/>
          <w:lang w:val="en-US"/>
        </w:rPr>
      </w:pPr>
      <w:r>
        <w:rPr>
          <w:rFonts w:hint="default"/>
          <w:lang w:val="en-US"/>
        </w:rPr>
        <w:t>After creating instance will look like below and now we can create our database</w:t>
      </w:r>
    </w:p>
    <w:p>
      <w:r>
        <w:drawing>
          <wp:inline distT="0" distB="0" distL="114300" distR="114300">
            <wp:extent cx="5266690" cy="2962910"/>
            <wp:effectExtent l="0" t="0" r="6350" b="889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Give a name and click create. Inside DB we can create tables</w:t>
      </w:r>
    </w:p>
    <w:p>
      <w:r>
        <w:drawing>
          <wp:inline distT="0" distB="0" distL="114300" distR="114300">
            <wp:extent cx="5266690" cy="2962910"/>
            <wp:effectExtent l="0" t="0" r="6350" b="889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Creating table</w:t>
      </w:r>
    </w:p>
    <w:p>
      <w:r>
        <w:drawing>
          <wp:inline distT="0" distB="0" distL="114300" distR="114300">
            <wp:extent cx="5266690" cy="2962910"/>
            <wp:effectExtent l="0" t="0" r="6350" b="889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Insert data</w:t>
      </w:r>
    </w:p>
    <w:p>
      <w:pPr>
        <w:pBdr>
          <w:bottom w:val="double" w:color="auto" w:sz="4" w:space="0"/>
        </w:pBdr>
      </w:pPr>
      <w:r>
        <w:drawing>
          <wp:inline distT="0" distB="0" distL="114300" distR="114300">
            <wp:extent cx="5266690" cy="2962910"/>
            <wp:effectExtent l="0" t="0" r="6350" b="889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Go to Schema =&gt; Database Overview</w:t>
      </w:r>
    </w:p>
    <w:p>
      <w:r>
        <w:drawing>
          <wp:inline distT="0" distB="0" distL="114300" distR="114300">
            <wp:extent cx="5266690" cy="2962910"/>
            <wp:effectExtent l="0" t="0" r="6350" b="889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pPr>
        <w:pBdr>
          <w:bottom w:val="none" w:color="auto" w:sz="0" w:space="0"/>
        </w:pBdr>
        <w:rPr>
          <w:rFonts w:hint="default"/>
          <w:lang w:val="en-IN"/>
        </w:rPr>
      </w:pPr>
      <w:r>
        <w:rPr>
          <w:rFonts w:hint="default"/>
          <w:lang w:val="en-IN"/>
        </w:rPr>
        <w:t>Here you can import or export data.</w:t>
      </w:r>
    </w:p>
    <w:p>
      <w:pPr>
        <w:pBdr>
          <w:top w:val="double" w:color="auto" w:sz="4" w:space="0"/>
          <w:bottom w:val="double" w:color="auto" w:sz="4" w:space="0"/>
        </w:pBdr>
        <w:rPr>
          <w:rFonts w:hint="default"/>
          <w:lang w:val="en-IN"/>
        </w:rPr>
      </w:pPr>
      <w:r>
        <w:drawing>
          <wp:inline distT="0" distB="0" distL="114300" distR="114300">
            <wp:extent cx="5266690" cy="2962910"/>
            <wp:effectExtent l="0" t="0" r="6350" b="889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pPr>
        <w:pBdr>
          <w:bottom w:val="double" w:color="auto" w:sz="4" w:space="0"/>
        </w:pBdr>
        <w:rPr>
          <w:rFonts w:hint="default"/>
          <w:lang w:val="en-US"/>
        </w:rPr>
      </w:pPr>
      <w:r>
        <w:rPr>
          <w:rFonts w:hint="default"/>
          <w:lang w:val="en-US"/>
        </w:rPr>
        <w:t>Memory Store</w:t>
      </w:r>
    </w:p>
    <w:p>
      <w:r>
        <w:drawing>
          <wp:inline distT="0" distB="0" distL="114300" distR="114300">
            <wp:extent cx="5266690" cy="2962910"/>
            <wp:effectExtent l="0" t="0" r="6350" b="889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Memcached : if you are looking for pure caching otherwise go for redis.</w:t>
      </w:r>
    </w:p>
    <w:p>
      <w:pPr>
        <w:rPr>
          <w:rFonts w:hint="default"/>
          <w:lang w:val="en-US"/>
        </w:rPr>
      </w:pPr>
      <w:r>
        <w:rPr>
          <w:rFonts w:hint="default"/>
          <w:lang w:val="en-US"/>
        </w:rPr>
        <w:t>Search : Memory</w:t>
      </w:r>
    </w:p>
    <w:p>
      <w:r>
        <w:drawing>
          <wp:inline distT="0" distB="0" distL="114300" distR="114300">
            <wp:extent cx="5266690" cy="2962910"/>
            <wp:effectExtent l="0" t="0" r="6350" b="889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pPr>
        <w:pBdr>
          <w:bottom w:val="none" w:color="auto" w:sz="0" w:space="0"/>
        </w:pBdr>
        <w:rPr>
          <w:rFonts w:hint="default"/>
          <w:lang w:val="en-US"/>
        </w:rPr>
      </w:pPr>
      <w:r>
        <w:rPr>
          <w:rFonts w:hint="default"/>
          <w:lang w:val="en-US"/>
        </w:rPr>
        <w:t>You can click create instance and store data.</w:t>
      </w:r>
    </w:p>
    <w:p>
      <w:pPr>
        <w:pBdr>
          <w:top w:val="double" w:color="auto" w:sz="4" w:space="0"/>
          <w:bottom w:val="double" w:color="auto" w:sz="4" w:space="0"/>
        </w:pBdr>
        <w:rPr>
          <w:rFonts w:hint="default"/>
          <w:lang w:val="en-US"/>
        </w:rPr>
      </w:pPr>
      <w:r>
        <w:rPr>
          <w:rFonts w:hint="default"/>
          <w:lang w:val="en-US"/>
        </w:rPr>
        <w:t>Big Query</w:t>
      </w:r>
    </w:p>
    <w:p>
      <w:r>
        <w:drawing>
          <wp:inline distT="0" distB="0" distL="114300" distR="114300">
            <wp:extent cx="5266690" cy="2962910"/>
            <wp:effectExtent l="0" t="0" r="6350" b="889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pPr>
        <w:pBdr>
          <w:bottom w:val="none" w:color="auto" w:sz="0" w:space="0"/>
        </w:pBdr>
      </w:pPr>
      <w:r>
        <w:drawing>
          <wp:inline distT="0" distB="0" distL="114300" distR="114300">
            <wp:extent cx="5266690" cy="2962910"/>
            <wp:effectExtent l="0" t="0" r="6350" b="889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pBdr>
          <w:top w:val="double" w:color="auto" w:sz="4" w:space="0"/>
          <w:bottom w:val="double" w:color="auto" w:sz="4" w:space="0"/>
        </w:pBdr>
        <w:rPr>
          <w:rFonts w:hint="default"/>
          <w:lang w:val="en-US"/>
        </w:rPr>
      </w:pPr>
      <w:r>
        <w:rPr>
          <w:rFonts w:hint="default"/>
          <w:lang w:val="en-US"/>
        </w:rPr>
        <w:t>DB from command Line</w:t>
      </w:r>
    </w:p>
    <w:p>
      <w:r>
        <w:drawing>
          <wp:inline distT="0" distB="0" distL="114300" distR="114300">
            <wp:extent cx="5266690" cy="2962910"/>
            <wp:effectExtent l="0" t="0" r="6350" b="889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9"/>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p>
      <w:pPr>
        <w:pBdr>
          <w:bottom w:val="none" w:color="auto" w:sz="0" w:space="0"/>
        </w:pBdr>
      </w:pPr>
      <w:r>
        <w:drawing>
          <wp:inline distT="0" distB="0" distL="114300" distR="114300">
            <wp:extent cx="5266690" cy="2962910"/>
            <wp:effectExtent l="0" t="0" r="6350" b="889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pPr>
        <w:pBdr>
          <w:top w:val="double" w:color="auto" w:sz="4" w:space="0"/>
          <w:bottom w:val="double" w:color="auto" w:sz="4" w:space="0"/>
        </w:pBdr>
        <w:rPr>
          <w:rFonts w:hint="default"/>
          <w:lang w:val="en-US"/>
        </w:rPr>
      </w:pPr>
      <w:r>
        <w:rPr>
          <w:rFonts w:hint="default"/>
          <w:lang w:val="en-US"/>
        </w:rPr>
        <w:t>Importing and Exporting Relational DB</w:t>
      </w:r>
    </w:p>
    <w:p>
      <w:r>
        <w:rPr>
          <w:rFonts w:hint="default"/>
          <w:lang w:val="en-US"/>
        </w:rPr>
        <w:t xml:space="preserve">This import or export happens from cloud storage. </w:t>
      </w:r>
      <w:r>
        <w:drawing>
          <wp:inline distT="0" distB="0" distL="114300" distR="114300">
            <wp:extent cx="5266690" cy="2962910"/>
            <wp:effectExtent l="0" t="0" r="6350" b="889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pic:cNvPicPr>
                      <a:picLocks noChangeAspect="1"/>
                    </pic:cNvPicPr>
                  </pic:nvPicPr>
                  <pic:blipFill>
                    <a:blip r:embed="rId44"/>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Serverless mode creates a standby db from the actual db, so that the performance of the actual db will impact less.</w:t>
      </w:r>
    </w:p>
    <w:p>
      <w:r>
        <w:drawing>
          <wp:inline distT="0" distB="0" distL="114300" distR="114300">
            <wp:extent cx="5266690" cy="2962910"/>
            <wp:effectExtent l="0" t="0" r="6350" b="889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1"/>
                    <pic:cNvPicPr>
                      <a:picLocks noChangeAspect="1"/>
                    </pic:cNvPicPr>
                  </pic:nvPicPr>
                  <pic:blipFill>
                    <a:blip r:embed="rId45"/>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Data flow is used for streaming and batch data.</w:t>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5B07080"/>
    <w:multiLevelType w:val="multilevel"/>
    <w:tmpl w:val="45B0708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BC41AA"/>
    <w:rsid w:val="01487061"/>
    <w:rsid w:val="01FC4409"/>
    <w:rsid w:val="02691701"/>
    <w:rsid w:val="05265EF7"/>
    <w:rsid w:val="058B0D7D"/>
    <w:rsid w:val="0A464F51"/>
    <w:rsid w:val="0F17245B"/>
    <w:rsid w:val="136A3EE9"/>
    <w:rsid w:val="14150F80"/>
    <w:rsid w:val="149D4B90"/>
    <w:rsid w:val="154A6E5D"/>
    <w:rsid w:val="184B4CB4"/>
    <w:rsid w:val="1890336F"/>
    <w:rsid w:val="1DCD7D40"/>
    <w:rsid w:val="225D6BA6"/>
    <w:rsid w:val="27402569"/>
    <w:rsid w:val="29C25B43"/>
    <w:rsid w:val="2C513230"/>
    <w:rsid w:val="2C9771E3"/>
    <w:rsid w:val="2D947006"/>
    <w:rsid w:val="2F0912B5"/>
    <w:rsid w:val="2F8446A2"/>
    <w:rsid w:val="2F971630"/>
    <w:rsid w:val="30450A8C"/>
    <w:rsid w:val="33DA282E"/>
    <w:rsid w:val="35FC5E78"/>
    <w:rsid w:val="3A12378C"/>
    <w:rsid w:val="3A342760"/>
    <w:rsid w:val="3C20379E"/>
    <w:rsid w:val="3CA07DEE"/>
    <w:rsid w:val="409969B6"/>
    <w:rsid w:val="40C90468"/>
    <w:rsid w:val="47341BB2"/>
    <w:rsid w:val="4C417FD8"/>
    <w:rsid w:val="4D957F32"/>
    <w:rsid w:val="4E5A6CE7"/>
    <w:rsid w:val="4FC7713D"/>
    <w:rsid w:val="4FE82F87"/>
    <w:rsid w:val="51FD70FB"/>
    <w:rsid w:val="5209326F"/>
    <w:rsid w:val="539F3E8B"/>
    <w:rsid w:val="55301077"/>
    <w:rsid w:val="563850A5"/>
    <w:rsid w:val="570163E4"/>
    <w:rsid w:val="584F3237"/>
    <w:rsid w:val="58C07EF0"/>
    <w:rsid w:val="5CA75075"/>
    <w:rsid w:val="5D07686F"/>
    <w:rsid w:val="5D4E0647"/>
    <w:rsid w:val="5E1A697B"/>
    <w:rsid w:val="5FED7EEF"/>
    <w:rsid w:val="605B1F45"/>
    <w:rsid w:val="60B531C6"/>
    <w:rsid w:val="67BC41AA"/>
    <w:rsid w:val="68FD6917"/>
    <w:rsid w:val="69816471"/>
    <w:rsid w:val="6ADE50E6"/>
    <w:rsid w:val="6D1B3E16"/>
    <w:rsid w:val="703C418B"/>
    <w:rsid w:val="709D12FB"/>
    <w:rsid w:val="76337A8E"/>
    <w:rsid w:val="764C58B7"/>
    <w:rsid w:val="773D67BB"/>
    <w:rsid w:val="773E1582"/>
    <w:rsid w:val="79E94D5A"/>
    <w:rsid w:val="7DDA2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216</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2023-04-10T04:17:00Z</dcterms:created>
  <dc:creator>SAHELI</dc:creator>
  <cp:lastModifiedBy>SAHELI</cp:lastModifiedBy>
  <dcterms:modified xsi:type="dcterms:W3CDTF">2023-05-14T07:42:58Z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7B4E5694F3D94E359DB0B0B90FFBD15F</vt:lpwstr>
  </property>
</Properties>
</file>